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2F4C" w14:textId="48B08B93" w:rsidR="006F13F1" w:rsidRDefault="003954A2" w:rsidP="001F175D">
      <w:pPr>
        <w:jc w:val="right"/>
        <w:rPr>
          <w:b/>
        </w:rPr>
      </w:pPr>
      <w:r>
        <w:rPr>
          <w:b/>
        </w:rPr>
        <w:t xml:space="preserve">                                                 </w:t>
      </w:r>
    </w:p>
    <w:p w14:paraId="37E75501" w14:textId="77777777" w:rsidR="001F175D" w:rsidRPr="001F175D" w:rsidRDefault="001F175D" w:rsidP="001F175D">
      <w:pPr>
        <w:jc w:val="right"/>
        <w:rPr>
          <w:b/>
        </w:rPr>
      </w:pPr>
    </w:p>
    <w:p w14:paraId="5803ABFE" w14:textId="2143BB48" w:rsidR="003954A2" w:rsidRPr="006F13F1" w:rsidRDefault="003954A2" w:rsidP="00FE6A98">
      <w:pPr>
        <w:spacing w:before="120"/>
        <w:jc w:val="center"/>
        <w:rPr>
          <w:b/>
          <w:bCs/>
          <w:caps/>
          <w:sz w:val="32"/>
          <w:szCs w:val="32"/>
        </w:rPr>
      </w:pPr>
      <w:r w:rsidRPr="006F13F1">
        <w:rPr>
          <w:b/>
          <w:bCs/>
          <w:caps/>
          <w:sz w:val="32"/>
          <w:szCs w:val="32"/>
        </w:rPr>
        <w:t>POSTDOC position</w:t>
      </w:r>
      <w:r w:rsidR="00692EF5">
        <w:rPr>
          <w:b/>
          <w:bCs/>
          <w:caps/>
          <w:sz w:val="32"/>
          <w:szCs w:val="32"/>
        </w:rPr>
        <w:t xml:space="preserve"> </w:t>
      </w:r>
      <w:r w:rsidR="00503E7A">
        <w:rPr>
          <w:b/>
          <w:bCs/>
          <w:caps/>
          <w:sz w:val="32"/>
          <w:szCs w:val="32"/>
        </w:rPr>
        <w:t xml:space="preserve"> </w:t>
      </w:r>
      <w:r w:rsidR="00692EF5" w:rsidRPr="00692EF5">
        <w:rPr>
          <w:b/>
          <w:bCs/>
          <w:caps/>
          <w:color w:val="BFBFBF" w:themeColor="background1" w:themeShade="BF"/>
          <w:sz w:val="32"/>
          <w:szCs w:val="32"/>
        </w:rPr>
        <w:t>I</w:t>
      </w:r>
      <w:r w:rsidRPr="006F13F1">
        <w:rPr>
          <w:b/>
          <w:bCs/>
          <w:caps/>
          <w:sz w:val="32"/>
          <w:szCs w:val="32"/>
        </w:rPr>
        <w:t xml:space="preserve"> </w:t>
      </w:r>
      <w:r w:rsidR="00692EF5">
        <w:rPr>
          <w:b/>
          <w:bCs/>
          <w:caps/>
          <w:sz w:val="32"/>
          <w:szCs w:val="32"/>
        </w:rPr>
        <w:t xml:space="preserve"> </w:t>
      </w:r>
      <w:r w:rsidRPr="006F13F1">
        <w:rPr>
          <w:b/>
          <w:bCs/>
          <w:caps/>
          <w:sz w:val="32"/>
          <w:szCs w:val="32"/>
        </w:rPr>
        <w:t>Brain Metastasis</w:t>
      </w:r>
    </w:p>
    <w:p w14:paraId="2C620073" w14:textId="77777777" w:rsidR="006F13F1" w:rsidRDefault="006F13F1" w:rsidP="006F13F1">
      <w:pPr>
        <w:jc w:val="both"/>
      </w:pPr>
    </w:p>
    <w:p w14:paraId="2F74A9D6" w14:textId="107FE504" w:rsidR="00FE1E2B" w:rsidRPr="006F13F1" w:rsidRDefault="003A6FAF" w:rsidP="00FE6A98">
      <w:pPr>
        <w:spacing w:before="24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p</w:t>
      </w:r>
      <w:r w:rsidR="00C9636F" w:rsidRPr="006F13F1">
        <w:rPr>
          <w:sz w:val="24"/>
          <w:szCs w:val="24"/>
        </w:rPr>
        <w:t xml:space="preserve">ostdoctoral </w:t>
      </w:r>
      <w:r w:rsidR="00FE1E2B" w:rsidRPr="006F13F1">
        <w:rPr>
          <w:sz w:val="24"/>
          <w:szCs w:val="24"/>
        </w:rPr>
        <w:t xml:space="preserve">position </w:t>
      </w:r>
      <w:r>
        <w:rPr>
          <w:sz w:val="24"/>
          <w:szCs w:val="24"/>
        </w:rPr>
        <w:t>is</w:t>
      </w:r>
      <w:r w:rsidR="00FE1E2B" w:rsidRPr="006F13F1">
        <w:rPr>
          <w:sz w:val="24"/>
          <w:szCs w:val="24"/>
        </w:rPr>
        <w:t xml:space="preserve"> available </w:t>
      </w:r>
      <w:r w:rsidR="00F63034" w:rsidRPr="006F13F1">
        <w:rPr>
          <w:sz w:val="24"/>
          <w:szCs w:val="24"/>
        </w:rPr>
        <w:t>at</w:t>
      </w:r>
      <w:r w:rsidR="00C9636F" w:rsidRPr="006F13F1">
        <w:rPr>
          <w:sz w:val="24"/>
          <w:szCs w:val="24"/>
        </w:rPr>
        <w:t xml:space="preserve"> the </w:t>
      </w:r>
      <w:hyperlink r:id="rId6" w:history="1">
        <w:r w:rsidR="00C9636F" w:rsidRPr="00A814A9">
          <w:rPr>
            <w:rStyle w:val="Hyperlink"/>
            <w:sz w:val="24"/>
            <w:szCs w:val="24"/>
          </w:rPr>
          <w:t>Brain Metastasis Group</w:t>
        </w:r>
      </w:hyperlink>
      <w:r w:rsidR="00A814A9">
        <w:rPr>
          <w:sz w:val="24"/>
          <w:szCs w:val="24"/>
        </w:rPr>
        <w:t xml:space="preserve"> </w:t>
      </w:r>
      <w:r w:rsidR="00F63034" w:rsidRPr="006F13F1">
        <w:rPr>
          <w:sz w:val="24"/>
          <w:szCs w:val="24"/>
        </w:rPr>
        <w:t>to start in</w:t>
      </w:r>
      <w:r w:rsidR="00513E7E">
        <w:rPr>
          <w:sz w:val="24"/>
          <w:szCs w:val="24"/>
        </w:rPr>
        <w:t xml:space="preserve"> April</w:t>
      </w:r>
      <w:r w:rsidR="00F63034" w:rsidRPr="006F13F1">
        <w:rPr>
          <w:sz w:val="24"/>
          <w:szCs w:val="24"/>
        </w:rPr>
        <w:t xml:space="preserve"> </w:t>
      </w:r>
      <w:r w:rsidR="00340F19">
        <w:rPr>
          <w:b/>
          <w:sz w:val="24"/>
          <w:szCs w:val="24"/>
        </w:rPr>
        <w:t>2023</w:t>
      </w:r>
      <w:r w:rsidR="00FE1E2B" w:rsidRPr="0044492B">
        <w:rPr>
          <w:sz w:val="24"/>
          <w:szCs w:val="24"/>
        </w:rPr>
        <w:t>.</w:t>
      </w:r>
      <w:r w:rsidR="00FE1E2B" w:rsidRPr="006F13F1">
        <w:rPr>
          <w:sz w:val="24"/>
          <w:szCs w:val="24"/>
        </w:rPr>
        <w:t xml:space="preserve"> </w:t>
      </w:r>
    </w:p>
    <w:p w14:paraId="1B1A45BE" w14:textId="649DB53D" w:rsidR="003954A2" w:rsidRPr="006F13F1" w:rsidRDefault="00F051D2" w:rsidP="006F6CA7">
      <w:pPr>
        <w:spacing w:before="120"/>
        <w:ind w:firstLine="425"/>
        <w:jc w:val="both"/>
        <w:rPr>
          <w:sz w:val="24"/>
          <w:szCs w:val="24"/>
        </w:rPr>
      </w:pPr>
      <w:r w:rsidRPr="006F13F1">
        <w:rPr>
          <w:sz w:val="24"/>
          <w:szCs w:val="24"/>
        </w:rPr>
        <w:t xml:space="preserve">We are looking for </w:t>
      </w:r>
      <w:r w:rsidR="00E90FD4">
        <w:rPr>
          <w:sz w:val="24"/>
          <w:szCs w:val="24"/>
        </w:rPr>
        <w:t xml:space="preserve">a </w:t>
      </w:r>
      <w:r w:rsidRPr="006F13F1">
        <w:rPr>
          <w:sz w:val="24"/>
          <w:szCs w:val="24"/>
        </w:rPr>
        <w:t xml:space="preserve">highly motivated candidate </w:t>
      </w:r>
      <w:r w:rsidR="00F63034" w:rsidRPr="006F13F1">
        <w:rPr>
          <w:sz w:val="24"/>
          <w:szCs w:val="24"/>
        </w:rPr>
        <w:t xml:space="preserve">with </w:t>
      </w:r>
      <w:r w:rsidR="006242AC">
        <w:rPr>
          <w:sz w:val="24"/>
          <w:szCs w:val="24"/>
        </w:rPr>
        <w:t xml:space="preserve">a </w:t>
      </w:r>
      <w:r w:rsidR="00F63034" w:rsidRPr="006F13F1">
        <w:rPr>
          <w:sz w:val="24"/>
          <w:szCs w:val="24"/>
        </w:rPr>
        <w:t xml:space="preserve">competitive track record </w:t>
      </w:r>
      <w:r w:rsidR="00E90FD4">
        <w:rPr>
          <w:sz w:val="24"/>
          <w:szCs w:val="24"/>
        </w:rPr>
        <w:t xml:space="preserve">in </w:t>
      </w:r>
      <w:r w:rsidR="00927044">
        <w:rPr>
          <w:sz w:val="24"/>
          <w:szCs w:val="24"/>
        </w:rPr>
        <w:t>single cell approaches</w:t>
      </w:r>
      <w:r w:rsidR="00E90FD4">
        <w:rPr>
          <w:sz w:val="24"/>
          <w:szCs w:val="24"/>
        </w:rPr>
        <w:t xml:space="preserve"> </w:t>
      </w:r>
      <w:r w:rsidR="0041785D">
        <w:rPr>
          <w:sz w:val="24"/>
          <w:szCs w:val="24"/>
        </w:rPr>
        <w:t>t</w:t>
      </w:r>
      <w:r w:rsidR="006242AC">
        <w:rPr>
          <w:sz w:val="24"/>
          <w:szCs w:val="24"/>
        </w:rPr>
        <w:t>o</w:t>
      </w:r>
      <w:r w:rsidRPr="006F13F1">
        <w:rPr>
          <w:sz w:val="24"/>
          <w:szCs w:val="24"/>
        </w:rPr>
        <w:t xml:space="preserve"> develop cutting-edge </w:t>
      </w:r>
      <w:r w:rsidR="00F63034" w:rsidRPr="006F13F1">
        <w:rPr>
          <w:sz w:val="24"/>
          <w:szCs w:val="24"/>
        </w:rPr>
        <w:t>research</w:t>
      </w:r>
      <w:r w:rsidR="00CA3E49" w:rsidRPr="006F13F1">
        <w:rPr>
          <w:sz w:val="24"/>
          <w:szCs w:val="24"/>
        </w:rPr>
        <w:t xml:space="preserve"> focus</w:t>
      </w:r>
      <w:r w:rsidR="006242AC">
        <w:rPr>
          <w:sz w:val="24"/>
          <w:szCs w:val="24"/>
        </w:rPr>
        <w:t>ed</w:t>
      </w:r>
      <w:r w:rsidR="00CA3E49" w:rsidRPr="006F13F1">
        <w:rPr>
          <w:sz w:val="24"/>
          <w:szCs w:val="24"/>
        </w:rPr>
        <w:t xml:space="preserve"> on</w:t>
      </w:r>
      <w:r w:rsidR="00340F19">
        <w:rPr>
          <w:sz w:val="24"/>
          <w:szCs w:val="24"/>
        </w:rPr>
        <w:t xml:space="preserve"> the </w:t>
      </w:r>
      <w:r w:rsidR="00927044">
        <w:rPr>
          <w:b/>
          <w:bCs/>
          <w:sz w:val="24"/>
          <w:szCs w:val="24"/>
        </w:rPr>
        <w:t>immunosuppressive brain microenvironment</w:t>
      </w:r>
      <w:r w:rsidR="00F63034" w:rsidRPr="006F13F1">
        <w:rPr>
          <w:sz w:val="24"/>
          <w:szCs w:val="24"/>
        </w:rPr>
        <w:t>.</w:t>
      </w:r>
    </w:p>
    <w:p w14:paraId="7EED8204" w14:textId="027363E0" w:rsidR="00F63034" w:rsidRPr="006F13F1" w:rsidRDefault="00A77616" w:rsidP="00213344">
      <w:pPr>
        <w:spacing w:before="24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We look for</w:t>
      </w:r>
      <w:r w:rsidR="00F63034" w:rsidRPr="006F13F1">
        <w:rPr>
          <w:sz w:val="24"/>
          <w:szCs w:val="24"/>
        </w:rPr>
        <w:t xml:space="preserve"> candidate</w:t>
      </w:r>
      <w:r>
        <w:rPr>
          <w:sz w:val="24"/>
          <w:szCs w:val="24"/>
        </w:rPr>
        <w:t>s</w:t>
      </w:r>
      <w:r w:rsidR="00F63034" w:rsidRPr="006F13F1">
        <w:rPr>
          <w:sz w:val="24"/>
          <w:szCs w:val="24"/>
        </w:rPr>
        <w:t xml:space="preserve"> wi</w:t>
      </w:r>
      <w:r>
        <w:rPr>
          <w:sz w:val="24"/>
          <w:szCs w:val="24"/>
        </w:rPr>
        <w:t>th</w:t>
      </w:r>
      <w:r w:rsidR="00F63034" w:rsidRPr="006F13F1">
        <w:rPr>
          <w:sz w:val="24"/>
          <w:szCs w:val="24"/>
        </w:rPr>
        <w:t xml:space="preserve"> </w:t>
      </w:r>
      <w:r w:rsidR="005A5A0F" w:rsidRPr="006F13F1">
        <w:rPr>
          <w:sz w:val="24"/>
          <w:szCs w:val="24"/>
        </w:rPr>
        <w:t>strong expertise in</w:t>
      </w:r>
      <w:r w:rsidR="00927044">
        <w:rPr>
          <w:sz w:val="24"/>
          <w:szCs w:val="24"/>
        </w:rPr>
        <w:t xml:space="preserve"> </w:t>
      </w:r>
      <w:r w:rsidR="00927044" w:rsidRPr="00927044">
        <w:rPr>
          <w:b/>
          <w:bCs/>
          <w:sz w:val="24"/>
          <w:szCs w:val="24"/>
        </w:rPr>
        <w:t>scRNAseq</w:t>
      </w:r>
      <w:r w:rsidR="00927044">
        <w:rPr>
          <w:sz w:val="24"/>
          <w:szCs w:val="24"/>
        </w:rPr>
        <w:t xml:space="preserve"> (designing and performing experiments)</w:t>
      </w:r>
      <w:r w:rsidR="00927044">
        <w:rPr>
          <w:b/>
          <w:sz w:val="24"/>
          <w:szCs w:val="24"/>
        </w:rPr>
        <w:t xml:space="preserve"> both on mouse and human samples</w:t>
      </w:r>
      <w:r w:rsidR="001F175D">
        <w:rPr>
          <w:b/>
          <w:sz w:val="24"/>
          <w:szCs w:val="24"/>
        </w:rPr>
        <w:t>.</w:t>
      </w:r>
      <w:r w:rsidR="00340F19">
        <w:rPr>
          <w:b/>
          <w:sz w:val="24"/>
          <w:szCs w:val="24"/>
        </w:rPr>
        <w:t xml:space="preserve"> </w:t>
      </w:r>
      <w:r w:rsidR="001F175D" w:rsidRPr="001F175D">
        <w:rPr>
          <w:bCs/>
          <w:sz w:val="24"/>
          <w:szCs w:val="24"/>
        </w:rPr>
        <w:t xml:space="preserve">Experience </w:t>
      </w:r>
      <w:r w:rsidR="00927044">
        <w:rPr>
          <w:bCs/>
          <w:sz w:val="24"/>
          <w:szCs w:val="24"/>
        </w:rPr>
        <w:t>on bioinformatic analysis will be a plus</w:t>
      </w:r>
      <w:r w:rsidR="00EF5B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F5B5A">
        <w:rPr>
          <w:sz w:val="24"/>
          <w:szCs w:val="24"/>
        </w:rPr>
        <w:t>No previous</w:t>
      </w:r>
      <w:r w:rsidR="00001F99" w:rsidRPr="006F13F1">
        <w:rPr>
          <w:sz w:val="24"/>
          <w:szCs w:val="24"/>
        </w:rPr>
        <w:t xml:space="preserve"> </w:t>
      </w:r>
      <w:r w:rsidR="005A5A0F" w:rsidRPr="006F13F1">
        <w:rPr>
          <w:sz w:val="24"/>
          <w:szCs w:val="24"/>
        </w:rPr>
        <w:t xml:space="preserve">experience </w:t>
      </w:r>
      <w:r w:rsidR="00F63034" w:rsidRPr="006F13F1">
        <w:rPr>
          <w:sz w:val="24"/>
          <w:szCs w:val="24"/>
        </w:rPr>
        <w:t>on metastasis</w:t>
      </w:r>
      <w:r w:rsidR="00340F19">
        <w:rPr>
          <w:sz w:val="24"/>
          <w:szCs w:val="24"/>
        </w:rPr>
        <w:t xml:space="preserve"> </w:t>
      </w:r>
      <w:r w:rsidR="005B75E1">
        <w:rPr>
          <w:sz w:val="24"/>
          <w:szCs w:val="24"/>
        </w:rPr>
        <w:t>is</w:t>
      </w:r>
      <w:r w:rsidR="00EF5B5A">
        <w:rPr>
          <w:sz w:val="24"/>
          <w:szCs w:val="24"/>
        </w:rPr>
        <w:t xml:space="preserve"> required</w:t>
      </w:r>
      <w:r w:rsidR="001F175D">
        <w:rPr>
          <w:sz w:val="24"/>
          <w:szCs w:val="24"/>
        </w:rPr>
        <w:t xml:space="preserve">, indeed </w:t>
      </w:r>
      <w:r w:rsidR="00927044" w:rsidRPr="00513E7E">
        <w:rPr>
          <w:b/>
          <w:bCs/>
          <w:sz w:val="24"/>
          <w:szCs w:val="24"/>
        </w:rPr>
        <w:t>experts on scRNAseq are welcome to apply</w:t>
      </w:r>
      <w:r w:rsidR="00927044">
        <w:rPr>
          <w:sz w:val="24"/>
          <w:szCs w:val="24"/>
        </w:rPr>
        <w:t xml:space="preserve"> </w:t>
      </w:r>
      <w:r w:rsidR="00513E7E">
        <w:rPr>
          <w:sz w:val="24"/>
          <w:szCs w:val="24"/>
        </w:rPr>
        <w:t>even though</w:t>
      </w:r>
      <w:r w:rsidR="00927044">
        <w:rPr>
          <w:sz w:val="24"/>
          <w:szCs w:val="24"/>
        </w:rPr>
        <w:t xml:space="preserve"> they are coming from </w:t>
      </w:r>
      <w:r w:rsidR="00984CB8">
        <w:rPr>
          <w:sz w:val="24"/>
          <w:szCs w:val="24"/>
        </w:rPr>
        <w:t>completely different fields</w:t>
      </w:r>
      <w:r w:rsidR="005B75E1">
        <w:rPr>
          <w:sz w:val="24"/>
          <w:szCs w:val="24"/>
        </w:rPr>
        <w:t>.</w:t>
      </w:r>
    </w:p>
    <w:p w14:paraId="45E23E3B" w14:textId="6DDCCF2C" w:rsidR="00001F99" w:rsidRPr="00E90FD4" w:rsidRDefault="00001F99" w:rsidP="0041785D">
      <w:pPr>
        <w:spacing w:before="120"/>
        <w:ind w:firstLine="426"/>
        <w:jc w:val="both"/>
        <w:rPr>
          <w:sz w:val="24"/>
          <w:szCs w:val="24"/>
        </w:rPr>
      </w:pPr>
      <w:r w:rsidRPr="00E90FD4">
        <w:rPr>
          <w:sz w:val="24"/>
          <w:szCs w:val="24"/>
        </w:rPr>
        <w:t xml:space="preserve">The research project </w:t>
      </w:r>
      <w:r w:rsidR="00F12A29" w:rsidRPr="00E90FD4">
        <w:rPr>
          <w:sz w:val="24"/>
          <w:szCs w:val="24"/>
        </w:rPr>
        <w:t>is</w:t>
      </w:r>
      <w:r w:rsidRPr="00E90FD4">
        <w:rPr>
          <w:sz w:val="24"/>
          <w:szCs w:val="24"/>
        </w:rPr>
        <w:t xml:space="preserve"> </w:t>
      </w:r>
      <w:r w:rsidR="001F175D" w:rsidRPr="00E90FD4">
        <w:rPr>
          <w:sz w:val="24"/>
          <w:szCs w:val="24"/>
        </w:rPr>
        <w:t>funded throug</w:t>
      </w:r>
      <w:r w:rsidR="003A6FAF" w:rsidRPr="00E90FD4">
        <w:rPr>
          <w:sz w:val="24"/>
          <w:szCs w:val="24"/>
        </w:rPr>
        <w:t>h</w:t>
      </w:r>
      <w:r w:rsidRPr="00E90FD4">
        <w:rPr>
          <w:sz w:val="24"/>
          <w:szCs w:val="24"/>
        </w:rPr>
        <w:t xml:space="preserve"> ER</w:t>
      </w:r>
      <w:r w:rsidR="00984CB8">
        <w:rPr>
          <w:sz w:val="24"/>
          <w:szCs w:val="24"/>
        </w:rPr>
        <w:t>A-NET TRANSCAN</w:t>
      </w:r>
      <w:r w:rsidR="00513E7E">
        <w:rPr>
          <w:sz w:val="24"/>
          <w:szCs w:val="24"/>
        </w:rPr>
        <w:t xml:space="preserve"> (</w:t>
      </w:r>
      <w:hyperlink r:id="rId7" w:history="1">
        <w:r w:rsidR="00513E7E">
          <w:rPr>
            <w:rStyle w:val="Hyperlink"/>
            <w:sz w:val="24"/>
            <w:szCs w:val="24"/>
          </w:rPr>
          <w:t>RISEBrain</w:t>
        </w:r>
      </w:hyperlink>
      <w:r w:rsidR="00513E7E">
        <w:rPr>
          <w:sz w:val="24"/>
          <w:szCs w:val="24"/>
        </w:rPr>
        <w:t>)</w:t>
      </w:r>
      <w:r w:rsidR="00984CB8">
        <w:rPr>
          <w:sz w:val="24"/>
          <w:szCs w:val="24"/>
        </w:rPr>
        <w:t xml:space="preserve">. Our international consortium integrated by six members in Germany, Italy, Israel and Turkey aims to dissect and functionally validate key components </w:t>
      </w:r>
      <w:r w:rsidR="00513E7E">
        <w:rPr>
          <w:sz w:val="24"/>
          <w:szCs w:val="24"/>
        </w:rPr>
        <w:t>o</w:t>
      </w:r>
      <w:r w:rsidR="00984CB8">
        <w:rPr>
          <w:sz w:val="24"/>
          <w:szCs w:val="24"/>
        </w:rPr>
        <w:t>f brain immunosuppression relevant for metastatic disease when affecting this organ</w:t>
      </w:r>
      <w:r w:rsidR="007D5C81" w:rsidRPr="00E90FD4">
        <w:rPr>
          <w:sz w:val="24"/>
          <w:szCs w:val="24"/>
        </w:rPr>
        <w:t xml:space="preserve">. We have </w:t>
      </w:r>
      <w:r w:rsidR="00E93D72">
        <w:rPr>
          <w:sz w:val="24"/>
          <w:szCs w:val="24"/>
        </w:rPr>
        <w:t xml:space="preserve">access to state-of-the-art </w:t>
      </w:r>
      <w:r w:rsidR="007D5C81" w:rsidRPr="00E90FD4">
        <w:rPr>
          <w:sz w:val="24"/>
          <w:szCs w:val="24"/>
        </w:rPr>
        <w:t xml:space="preserve">pre-clinical </w:t>
      </w:r>
      <w:r w:rsidR="00E93D72">
        <w:rPr>
          <w:sz w:val="24"/>
          <w:szCs w:val="24"/>
        </w:rPr>
        <w:t xml:space="preserve">resources </w:t>
      </w:r>
      <w:r w:rsidR="007D5C81" w:rsidRPr="00E90FD4">
        <w:rPr>
          <w:sz w:val="24"/>
          <w:szCs w:val="24"/>
        </w:rPr>
        <w:t xml:space="preserve">and patient derived materials </w:t>
      </w:r>
      <w:r w:rsidR="00E93D72">
        <w:rPr>
          <w:sz w:val="24"/>
          <w:szCs w:val="24"/>
        </w:rPr>
        <w:t>(</w:t>
      </w:r>
      <w:hyperlink r:id="rId8" w:history="1">
        <w:r w:rsidR="00E93D72" w:rsidRPr="00A814A9">
          <w:rPr>
            <w:rStyle w:val="Hyperlink"/>
            <w:sz w:val="24"/>
            <w:szCs w:val="24"/>
          </w:rPr>
          <w:t>RENACER</w:t>
        </w:r>
      </w:hyperlink>
      <w:r w:rsidR="00E93D72">
        <w:rPr>
          <w:sz w:val="24"/>
          <w:szCs w:val="24"/>
        </w:rPr>
        <w:t xml:space="preserve">) </w:t>
      </w:r>
      <w:r w:rsidR="007D5C81" w:rsidRPr="00E90FD4">
        <w:rPr>
          <w:sz w:val="24"/>
          <w:szCs w:val="24"/>
        </w:rPr>
        <w:t xml:space="preserve">as well as the adequate environment to develop </w:t>
      </w:r>
      <w:r w:rsidR="00E93D72">
        <w:rPr>
          <w:sz w:val="24"/>
          <w:szCs w:val="24"/>
        </w:rPr>
        <w:t xml:space="preserve">a </w:t>
      </w:r>
      <w:r w:rsidR="007D5C81" w:rsidRPr="00E90FD4">
        <w:rPr>
          <w:sz w:val="24"/>
          <w:szCs w:val="24"/>
        </w:rPr>
        <w:t>very ambitious and competitive project</w:t>
      </w:r>
      <w:r w:rsidR="00984CB8">
        <w:rPr>
          <w:sz w:val="24"/>
          <w:szCs w:val="24"/>
        </w:rPr>
        <w:t xml:space="preserve"> with the final goal of generating novel immunotherapeutic strategies</w:t>
      </w:r>
      <w:r w:rsidR="007D5C81" w:rsidRPr="00E90FD4">
        <w:rPr>
          <w:sz w:val="24"/>
          <w:szCs w:val="24"/>
        </w:rPr>
        <w:t xml:space="preserve">. </w:t>
      </w:r>
    </w:p>
    <w:p w14:paraId="6A2AE42B" w14:textId="1656947F" w:rsidR="00250CB9" w:rsidRPr="006F13F1" w:rsidRDefault="00A814A9" w:rsidP="006F6CA7">
      <w:pPr>
        <w:spacing w:before="12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Besides the exciting project w</w:t>
      </w:r>
      <w:r w:rsidR="00EF5B5A" w:rsidRPr="006F13F1">
        <w:rPr>
          <w:sz w:val="24"/>
          <w:szCs w:val="24"/>
        </w:rPr>
        <w:t xml:space="preserve">e </w:t>
      </w:r>
      <w:r w:rsidR="00EF5B5A">
        <w:rPr>
          <w:sz w:val="24"/>
          <w:szCs w:val="24"/>
        </w:rPr>
        <w:t>offer</w:t>
      </w:r>
      <w:r w:rsidR="00EF5B5A" w:rsidRPr="006F13F1">
        <w:rPr>
          <w:sz w:val="24"/>
          <w:szCs w:val="24"/>
        </w:rPr>
        <w:t xml:space="preserve"> a great lab environment </w:t>
      </w:r>
      <w:r w:rsidR="002A306B">
        <w:rPr>
          <w:sz w:val="24"/>
          <w:szCs w:val="24"/>
        </w:rPr>
        <w:t>a</w:t>
      </w:r>
      <w:r>
        <w:rPr>
          <w:sz w:val="24"/>
          <w:szCs w:val="24"/>
        </w:rPr>
        <w:t>nd a</w:t>
      </w:r>
      <w:r w:rsidR="002A306B">
        <w:rPr>
          <w:sz w:val="24"/>
          <w:szCs w:val="24"/>
        </w:rPr>
        <w:t xml:space="preserve"> </w:t>
      </w:r>
      <w:r w:rsidR="00EF5B5A" w:rsidRPr="006F13F1">
        <w:rPr>
          <w:sz w:val="24"/>
          <w:szCs w:val="24"/>
        </w:rPr>
        <w:t xml:space="preserve">well-funded research program in a </w:t>
      </w:r>
      <w:r w:rsidR="00EF5B5A">
        <w:rPr>
          <w:sz w:val="24"/>
          <w:szCs w:val="24"/>
        </w:rPr>
        <w:t>top</w:t>
      </w:r>
      <w:r w:rsidR="00EF5B5A" w:rsidRPr="006F13F1">
        <w:rPr>
          <w:sz w:val="24"/>
          <w:szCs w:val="24"/>
        </w:rPr>
        <w:t xml:space="preserve"> research institution within the vibrant city of Madrid (Spain). </w:t>
      </w:r>
      <w:r w:rsidR="00EF5B5A">
        <w:rPr>
          <w:sz w:val="24"/>
          <w:szCs w:val="24"/>
        </w:rPr>
        <w:t>T</w:t>
      </w:r>
      <w:r w:rsidR="00AC52F7">
        <w:rPr>
          <w:sz w:val="24"/>
          <w:szCs w:val="24"/>
        </w:rPr>
        <w:t xml:space="preserve">he laboratory </w:t>
      </w:r>
      <w:r w:rsidR="00EF5B5A">
        <w:rPr>
          <w:sz w:val="24"/>
          <w:szCs w:val="24"/>
        </w:rPr>
        <w:t>will support</w:t>
      </w:r>
      <w:r w:rsidR="00AC52F7">
        <w:rPr>
          <w:sz w:val="24"/>
          <w:szCs w:val="24"/>
        </w:rPr>
        <w:t xml:space="preserve"> </w:t>
      </w:r>
      <w:r w:rsidR="006F6CA7" w:rsidRPr="006F13F1">
        <w:rPr>
          <w:sz w:val="24"/>
          <w:szCs w:val="24"/>
        </w:rPr>
        <w:t xml:space="preserve">initiatives </w:t>
      </w:r>
      <w:r w:rsidR="008C2010">
        <w:rPr>
          <w:sz w:val="24"/>
          <w:szCs w:val="24"/>
        </w:rPr>
        <w:t>to</w:t>
      </w:r>
      <w:r w:rsidR="00F12A29">
        <w:rPr>
          <w:sz w:val="24"/>
          <w:szCs w:val="24"/>
        </w:rPr>
        <w:t xml:space="preserve"> </w:t>
      </w:r>
      <w:r w:rsidR="008C2010">
        <w:rPr>
          <w:sz w:val="24"/>
          <w:szCs w:val="24"/>
        </w:rPr>
        <w:t>promote</w:t>
      </w:r>
      <w:r w:rsidR="006F6CA7" w:rsidRPr="006F13F1">
        <w:rPr>
          <w:sz w:val="24"/>
          <w:szCs w:val="24"/>
        </w:rPr>
        <w:t xml:space="preserve"> the scientific career of </w:t>
      </w:r>
      <w:r w:rsidR="0041785D">
        <w:rPr>
          <w:sz w:val="24"/>
          <w:szCs w:val="24"/>
        </w:rPr>
        <w:t>postdoctoral trainees</w:t>
      </w:r>
      <w:r w:rsidR="00153618" w:rsidRPr="006F13F1">
        <w:rPr>
          <w:sz w:val="24"/>
          <w:szCs w:val="24"/>
        </w:rPr>
        <w:t>.</w:t>
      </w:r>
      <w:r w:rsidR="006F6CA7" w:rsidRPr="006F13F1">
        <w:rPr>
          <w:sz w:val="24"/>
          <w:szCs w:val="24"/>
        </w:rPr>
        <w:t xml:space="preserve"> In this sense, although t</w:t>
      </w:r>
      <w:r w:rsidR="00C459BF" w:rsidRPr="006F13F1">
        <w:rPr>
          <w:sz w:val="24"/>
          <w:szCs w:val="24"/>
        </w:rPr>
        <w:t>he position is funded</w:t>
      </w:r>
      <w:r w:rsidR="00153618" w:rsidRPr="006F13F1">
        <w:rPr>
          <w:sz w:val="24"/>
          <w:szCs w:val="24"/>
        </w:rPr>
        <w:t>,</w:t>
      </w:r>
      <w:r w:rsidR="004171AA" w:rsidRPr="006F13F1">
        <w:rPr>
          <w:sz w:val="24"/>
          <w:szCs w:val="24"/>
        </w:rPr>
        <w:t xml:space="preserve"> </w:t>
      </w:r>
      <w:r w:rsidR="003A2219" w:rsidRPr="006F13F1">
        <w:rPr>
          <w:sz w:val="24"/>
          <w:szCs w:val="24"/>
        </w:rPr>
        <w:t xml:space="preserve">candidates </w:t>
      </w:r>
      <w:r w:rsidR="005B75E1">
        <w:rPr>
          <w:sz w:val="24"/>
          <w:szCs w:val="24"/>
        </w:rPr>
        <w:t>will be encouraged</w:t>
      </w:r>
      <w:r w:rsidR="003A2219" w:rsidRPr="006F13F1">
        <w:rPr>
          <w:sz w:val="24"/>
          <w:szCs w:val="24"/>
        </w:rPr>
        <w:t xml:space="preserve"> to obtain their own postdoctoral fellowships</w:t>
      </w:r>
      <w:r w:rsidR="008C2010">
        <w:rPr>
          <w:sz w:val="24"/>
          <w:szCs w:val="24"/>
        </w:rPr>
        <w:t>.</w:t>
      </w:r>
    </w:p>
    <w:p w14:paraId="589403D9" w14:textId="365809EF" w:rsidR="00A16DB6" w:rsidRPr="006F13F1" w:rsidRDefault="008C2010" w:rsidP="00F12A29">
      <w:pPr>
        <w:spacing w:before="24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To be considered for this position c</w:t>
      </w:r>
      <w:r w:rsidR="00F12A29">
        <w:rPr>
          <w:sz w:val="24"/>
          <w:szCs w:val="24"/>
        </w:rPr>
        <w:t xml:space="preserve">andidates </w:t>
      </w:r>
      <w:r>
        <w:rPr>
          <w:sz w:val="24"/>
          <w:szCs w:val="24"/>
        </w:rPr>
        <w:t>must</w:t>
      </w:r>
      <w:r w:rsidR="00F12A29">
        <w:rPr>
          <w:sz w:val="24"/>
          <w:szCs w:val="24"/>
        </w:rPr>
        <w:t xml:space="preserve"> </w:t>
      </w:r>
      <w:r w:rsidR="00FE1E2B" w:rsidRPr="006F13F1">
        <w:rPr>
          <w:sz w:val="24"/>
          <w:szCs w:val="24"/>
        </w:rPr>
        <w:t xml:space="preserve">submit a </w:t>
      </w:r>
      <w:r w:rsidR="00FE1E2B" w:rsidRPr="006242AC">
        <w:rPr>
          <w:sz w:val="24"/>
          <w:szCs w:val="24"/>
          <w:u w:val="single"/>
        </w:rPr>
        <w:t>single pdf document to mvaliente@cnio.es</w:t>
      </w:r>
      <w:r w:rsidR="00FE1E2B" w:rsidRPr="006F13F1">
        <w:rPr>
          <w:sz w:val="24"/>
          <w:szCs w:val="24"/>
        </w:rPr>
        <w:t xml:space="preserve"> containing:</w:t>
      </w:r>
      <w:r w:rsidR="00F12A29">
        <w:rPr>
          <w:sz w:val="24"/>
          <w:szCs w:val="24"/>
        </w:rPr>
        <w:t xml:space="preserve"> </w:t>
      </w:r>
      <w:r w:rsidR="00FE1E2B" w:rsidRPr="00FE6A98">
        <w:rPr>
          <w:sz w:val="24"/>
          <w:szCs w:val="24"/>
        </w:rPr>
        <w:t>cover letter (1 page)</w:t>
      </w:r>
      <w:r w:rsidR="00F12A29">
        <w:rPr>
          <w:sz w:val="24"/>
          <w:szCs w:val="24"/>
        </w:rPr>
        <w:t>,</w:t>
      </w:r>
      <w:r w:rsidR="006F13F1" w:rsidRPr="00FE6A98">
        <w:rPr>
          <w:sz w:val="24"/>
          <w:szCs w:val="24"/>
        </w:rPr>
        <w:t xml:space="preserve"> </w:t>
      </w:r>
      <w:r w:rsidR="00FE1E2B" w:rsidRPr="00FE6A98">
        <w:rPr>
          <w:sz w:val="24"/>
          <w:szCs w:val="24"/>
        </w:rPr>
        <w:t>CV (2 pages</w:t>
      </w:r>
      <w:r w:rsidR="00513E7E">
        <w:rPr>
          <w:sz w:val="24"/>
          <w:szCs w:val="24"/>
        </w:rPr>
        <w:t xml:space="preserve"> max</w:t>
      </w:r>
      <w:r w:rsidR="00FE1E2B" w:rsidRPr="00FE6A98">
        <w:rPr>
          <w:sz w:val="24"/>
          <w:szCs w:val="24"/>
        </w:rPr>
        <w:t>)</w:t>
      </w:r>
      <w:r w:rsidR="00F12A29">
        <w:rPr>
          <w:sz w:val="24"/>
          <w:szCs w:val="24"/>
        </w:rPr>
        <w:t xml:space="preserve"> and</w:t>
      </w:r>
      <w:r w:rsidR="006F13F1" w:rsidRPr="00FE6A98">
        <w:rPr>
          <w:sz w:val="24"/>
          <w:szCs w:val="24"/>
        </w:rPr>
        <w:t xml:space="preserve"> </w:t>
      </w:r>
      <w:r w:rsidR="00FE1E2B" w:rsidRPr="00FE6A98">
        <w:rPr>
          <w:sz w:val="24"/>
          <w:szCs w:val="24"/>
        </w:rPr>
        <w:t xml:space="preserve">3 references (no letters </w:t>
      </w:r>
      <w:r w:rsidR="00F12A29">
        <w:rPr>
          <w:sz w:val="24"/>
          <w:szCs w:val="24"/>
        </w:rPr>
        <w:t xml:space="preserve">are needed </w:t>
      </w:r>
      <w:r w:rsidR="006F13F1" w:rsidRPr="00FE6A98">
        <w:rPr>
          <w:sz w:val="24"/>
          <w:szCs w:val="24"/>
        </w:rPr>
        <w:t xml:space="preserve">at this </w:t>
      </w:r>
      <w:r w:rsidR="00FE1E2B" w:rsidRPr="00FE6A98">
        <w:rPr>
          <w:sz w:val="24"/>
          <w:szCs w:val="24"/>
        </w:rPr>
        <w:t>point)</w:t>
      </w:r>
      <w:r w:rsidR="00F12A29">
        <w:rPr>
          <w:sz w:val="24"/>
          <w:szCs w:val="24"/>
        </w:rPr>
        <w:t xml:space="preserve">. </w:t>
      </w:r>
      <w:r w:rsidR="00A16DB6" w:rsidRPr="006F13F1">
        <w:rPr>
          <w:sz w:val="24"/>
          <w:szCs w:val="24"/>
        </w:rPr>
        <w:t>Those candidates not following this application format will not be considered.</w:t>
      </w:r>
    </w:p>
    <w:p w14:paraId="176670AA" w14:textId="05EFAED9" w:rsidR="00984CB8" w:rsidRPr="00513E7E" w:rsidRDefault="0044492B" w:rsidP="0090442B">
      <w:pPr>
        <w:spacing w:before="120"/>
        <w:ind w:firstLine="426"/>
        <w:jc w:val="both"/>
        <w:rPr>
          <w:b/>
          <w:bCs/>
          <w:sz w:val="24"/>
          <w:szCs w:val="24"/>
        </w:rPr>
      </w:pPr>
      <w:r w:rsidRPr="00513E7E">
        <w:rPr>
          <w:b/>
          <w:bCs/>
          <w:sz w:val="24"/>
          <w:szCs w:val="24"/>
        </w:rPr>
        <w:t>Deadline to apply</w:t>
      </w:r>
      <w:r w:rsidR="00503E7A" w:rsidRPr="00513E7E">
        <w:rPr>
          <w:b/>
          <w:bCs/>
          <w:sz w:val="24"/>
          <w:szCs w:val="24"/>
        </w:rPr>
        <w:t>:</w:t>
      </w:r>
      <w:r w:rsidRPr="00513E7E">
        <w:rPr>
          <w:b/>
          <w:bCs/>
          <w:sz w:val="24"/>
          <w:szCs w:val="24"/>
        </w:rPr>
        <w:t xml:space="preserve"> </w:t>
      </w:r>
      <w:r w:rsidR="00513E7E" w:rsidRPr="00513E7E">
        <w:rPr>
          <w:b/>
          <w:bCs/>
          <w:sz w:val="24"/>
          <w:szCs w:val="24"/>
        </w:rPr>
        <w:t>15th February 2023</w:t>
      </w:r>
      <w:r w:rsidR="004171AA" w:rsidRPr="00513E7E">
        <w:rPr>
          <w:b/>
          <w:bCs/>
          <w:sz w:val="24"/>
          <w:szCs w:val="24"/>
        </w:rPr>
        <w:t>.</w:t>
      </w:r>
      <w:r w:rsidR="00E90FD4" w:rsidRPr="00513E7E">
        <w:rPr>
          <w:b/>
          <w:bCs/>
          <w:sz w:val="24"/>
          <w:szCs w:val="24"/>
        </w:rPr>
        <w:t xml:space="preserve"> </w:t>
      </w:r>
    </w:p>
    <w:p w14:paraId="19FA779A" w14:textId="6C9B2850" w:rsidR="00A814A9" w:rsidRDefault="00A814A9" w:rsidP="0090442B">
      <w:pPr>
        <w:spacing w:before="12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Recent lab publications</w:t>
      </w:r>
      <w:r w:rsidR="00976E69">
        <w:rPr>
          <w:bCs/>
          <w:sz w:val="24"/>
          <w:szCs w:val="24"/>
        </w:rPr>
        <w:t>:</w:t>
      </w:r>
    </w:p>
    <w:p w14:paraId="6CCEF8AC" w14:textId="400DBB12" w:rsidR="00A814A9" w:rsidRPr="00AC7FA7" w:rsidRDefault="00000000" w:rsidP="0090442B">
      <w:pPr>
        <w:spacing w:before="120"/>
        <w:ind w:firstLine="426"/>
        <w:jc w:val="both"/>
        <w:rPr>
          <w:bCs/>
          <w:sz w:val="24"/>
          <w:szCs w:val="24"/>
          <w:lang w:val="es-ES"/>
        </w:rPr>
      </w:pPr>
      <w:hyperlink r:id="rId9" w:history="1">
        <w:r w:rsidR="00AC7FA7" w:rsidRPr="00513E7E">
          <w:rPr>
            <w:rStyle w:val="Hyperlink"/>
            <w:bCs/>
            <w:sz w:val="24"/>
            <w:szCs w:val="24"/>
            <w:lang w:val="en-GB"/>
          </w:rPr>
          <w:t xml:space="preserve">Monteiro, Miarka et al. </w:t>
        </w:r>
        <w:r w:rsidR="00AC7FA7" w:rsidRPr="00AC7FA7">
          <w:rPr>
            <w:rStyle w:val="Hyperlink"/>
            <w:bCs/>
            <w:sz w:val="24"/>
            <w:szCs w:val="24"/>
            <w:lang w:val="es-ES"/>
          </w:rPr>
          <w:t>Nature Medicine (2022)</w:t>
        </w:r>
      </w:hyperlink>
    </w:p>
    <w:p w14:paraId="7F54130A" w14:textId="17C8DAD9" w:rsidR="00A814A9" w:rsidRPr="00AC7FA7" w:rsidRDefault="00000000" w:rsidP="0090442B">
      <w:pPr>
        <w:spacing w:before="120"/>
        <w:ind w:firstLine="426"/>
        <w:jc w:val="both"/>
        <w:rPr>
          <w:bCs/>
          <w:sz w:val="24"/>
          <w:szCs w:val="24"/>
          <w:lang w:val="es-ES"/>
        </w:rPr>
      </w:pPr>
      <w:hyperlink r:id="rId10" w:history="1">
        <w:r w:rsidR="00AC7FA7" w:rsidRPr="008A1F80">
          <w:rPr>
            <w:rStyle w:val="Hyperlink"/>
            <w:bCs/>
            <w:sz w:val="24"/>
            <w:szCs w:val="24"/>
            <w:lang w:val="es-ES"/>
          </w:rPr>
          <w:t>Zhu et al. EMBO Molecular Medicine (2022)</w:t>
        </w:r>
      </w:hyperlink>
    </w:p>
    <w:p w14:paraId="35FA6977" w14:textId="20F831CC" w:rsidR="00A814A9" w:rsidRPr="00513E7E" w:rsidRDefault="00000000" w:rsidP="0090442B">
      <w:pPr>
        <w:spacing w:before="120"/>
        <w:ind w:firstLine="426"/>
        <w:jc w:val="both"/>
        <w:rPr>
          <w:bCs/>
          <w:sz w:val="24"/>
          <w:szCs w:val="24"/>
          <w:lang w:val="en-GB"/>
        </w:rPr>
      </w:pPr>
      <w:hyperlink r:id="rId11" w:history="1">
        <w:r w:rsidR="00AC7FA7" w:rsidRPr="00AC7FA7">
          <w:rPr>
            <w:rStyle w:val="Hyperlink"/>
            <w:bCs/>
            <w:sz w:val="24"/>
            <w:szCs w:val="24"/>
            <w:lang w:val="es-ES"/>
          </w:rPr>
          <w:t xml:space="preserve">Priego et al. </w:t>
        </w:r>
        <w:r w:rsidR="00AC7FA7" w:rsidRPr="00513E7E">
          <w:rPr>
            <w:rStyle w:val="Hyperlink"/>
            <w:bCs/>
            <w:sz w:val="24"/>
            <w:szCs w:val="24"/>
            <w:lang w:val="en-GB"/>
          </w:rPr>
          <w:t>Nature Medicine (2018)</w:t>
        </w:r>
      </w:hyperlink>
    </w:p>
    <w:p w14:paraId="622B7287" w14:textId="645D2B3C" w:rsidR="008E1B7A" w:rsidRPr="00FE6A98" w:rsidRDefault="000C188E" w:rsidP="006242AC">
      <w:pPr>
        <w:spacing w:before="240"/>
        <w:ind w:firstLine="425"/>
        <w:jc w:val="both"/>
        <w:rPr>
          <w:i/>
          <w:color w:val="7F7F7F" w:themeColor="text1" w:themeTint="80"/>
          <w:sz w:val="24"/>
          <w:szCs w:val="24"/>
        </w:rPr>
      </w:pPr>
      <w:r w:rsidRPr="00FE6A98">
        <w:rPr>
          <w:i/>
          <w:color w:val="7F7F7F" w:themeColor="text1" w:themeTint="80"/>
          <w:sz w:val="24"/>
          <w:szCs w:val="24"/>
        </w:rPr>
        <w:t xml:space="preserve">CNIO is one of the top institutions for cancer research in Europe, with access to a broad variety of core facilities and an excellent scientific environment. </w:t>
      </w:r>
      <w:r w:rsidR="00E4452C" w:rsidRPr="00FE6A98">
        <w:rPr>
          <w:i/>
          <w:color w:val="7F7F7F" w:themeColor="text1" w:themeTint="80"/>
          <w:sz w:val="24"/>
          <w:szCs w:val="24"/>
        </w:rPr>
        <w:t>Its</w:t>
      </w:r>
      <w:r w:rsidR="0092546A" w:rsidRPr="00FE6A98">
        <w:rPr>
          <w:i/>
          <w:color w:val="7F7F7F" w:themeColor="text1" w:themeTint="80"/>
          <w:sz w:val="24"/>
          <w:szCs w:val="24"/>
        </w:rPr>
        <w:t xml:space="preserve"> international </w:t>
      </w:r>
      <w:r w:rsidR="00E4452C" w:rsidRPr="00FE6A98">
        <w:rPr>
          <w:i/>
          <w:color w:val="7F7F7F" w:themeColor="text1" w:themeTint="80"/>
          <w:sz w:val="24"/>
          <w:szCs w:val="24"/>
        </w:rPr>
        <w:t>working environment</w:t>
      </w:r>
      <w:r w:rsidR="0092546A" w:rsidRPr="00FE6A98">
        <w:rPr>
          <w:i/>
          <w:color w:val="7F7F7F" w:themeColor="text1" w:themeTint="80"/>
          <w:sz w:val="24"/>
          <w:szCs w:val="24"/>
        </w:rPr>
        <w:t xml:space="preserve"> promotes equal opportunities for men and women, regardless of their nationality, age, race, religion and beliefs, disability and sexual orientation, </w:t>
      </w:r>
      <w:r w:rsidR="00E4452C" w:rsidRPr="00FE6A98">
        <w:rPr>
          <w:i/>
          <w:color w:val="7F7F7F" w:themeColor="text1" w:themeTint="80"/>
          <w:sz w:val="24"/>
          <w:szCs w:val="24"/>
        </w:rPr>
        <w:t>under criteria</w:t>
      </w:r>
      <w:r w:rsidR="0092546A" w:rsidRPr="00FE6A98">
        <w:rPr>
          <w:i/>
          <w:color w:val="7F7F7F" w:themeColor="text1" w:themeTint="80"/>
          <w:sz w:val="24"/>
          <w:szCs w:val="24"/>
        </w:rPr>
        <w:t xml:space="preserve"> of scientific excellence.</w:t>
      </w:r>
    </w:p>
    <w:sectPr w:rsidR="008E1B7A" w:rsidRPr="00FE6A98" w:rsidSect="003954A2">
      <w:headerReference w:type="default" r:id="rId12"/>
      <w:pgSz w:w="12240" w:h="15840"/>
      <w:pgMar w:top="1276" w:right="180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19F8" w14:textId="77777777" w:rsidR="006404EF" w:rsidRDefault="006404EF" w:rsidP="001F175D">
      <w:r>
        <w:separator/>
      </w:r>
    </w:p>
  </w:endnote>
  <w:endnote w:type="continuationSeparator" w:id="0">
    <w:p w14:paraId="33709155" w14:textId="77777777" w:rsidR="006404EF" w:rsidRDefault="006404EF" w:rsidP="001F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B0CE" w14:textId="77777777" w:rsidR="006404EF" w:rsidRDefault="006404EF" w:rsidP="001F175D">
      <w:r>
        <w:separator/>
      </w:r>
    </w:p>
  </w:footnote>
  <w:footnote w:type="continuationSeparator" w:id="0">
    <w:p w14:paraId="0CC92B1B" w14:textId="77777777" w:rsidR="006404EF" w:rsidRDefault="006404EF" w:rsidP="001F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2CC1" w14:textId="435E693C" w:rsidR="001F175D" w:rsidRDefault="001F175D" w:rsidP="001F175D">
    <w:pPr>
      <w:pStyle w:val="Header"/>
    </w:pPr>
    <w:r>
      <w:rPr>
        <w:noProof/>
      </w:rPr>
      <w:drawing>
        <wp:inline distT="0" distB="0" distL="0" distR="0" wp14:anchorId="4993ED00" wp14:editId="5833CA0A">
          <wp:extent cx="2030095" cy="478301"/>
          <wp:effectExtent l="0" t="0" r="190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/>
                  <a:srcRect t="-1" b="16939"/>
                  <a:stretch/>
                </pic:blipFill>
                <pic:spPr bwMode="auto">
                  <a:xfrm>
                    <a:off x="0" y="0"/>
                    <a:ext cx="2030645" cy="4784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</w:t>
    </w:r>
    <w:r w:rsidR="00513E7E" w:rsidRPr="00513E7E">
      <w:rPr>
        <w:noProof/>
      </w:rPr>
      <w:drawing>
        <wp:inline distT="0" distB="0" distL="0" distR="0" wp14:anchorId="041BCF76" wp14:editId="39F29425">
          <wp:extent cx="1070445" cy="720000"/>
          <wp:effectExtent l="0" t="0" r="0" b="4445"/>
          <wp:docPr id="1" name="Picture 2" descr="Convocatoria TRANSCAN-3 (JTC 2021) | Instituto salud Carlos lll">
            <a:extLst xmlns:a="http://schemas.openxmlformats.org/drawingml/2006/main">
              <a:ext uri="{FF2B5EF4-FFF2-40B4-BE49-F238E27FC236}">
                <a16:creationId xmlns:a16="http://schemas.microsoft.com/office/drawing/2014/main" id="{DB8ABB00-9C2A-94C6-E5F5-0C2913C29A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onvocatoria TRANSCAN-3 (JTC 2021) | Instituto salud Carlos lll">
                    <a:extLst>
                      <a:ext uri="{FF2B5EF4-FFF2-40B4-BE49-F238E27FC236}">
                        <a16:creationId xmlns:a16="http://schemas.microsoft.com/office/drawing/2014/main" id="{DB8ABB00-9C2A-94C6-E5F5-0C2913C29A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445" cy="7200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 xml:space="preserve">       </w:t>
    </w:r>
    <w:r w:rsidR="00513E7E">
      <w:t xml:space="preserve">  </w:t>
    </w:r>
    <w:r>
      <w:rPr>
        <w:noProof/>
      </w:rPr>
      <w:drawing>
        <wp:inline distT="0" distB="0" distL="0" distR="0" wp14:anchorId="59392D3C" wp14:editId="0078F97C">
          <wp:extent cx="1875148" cy="28800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514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6F"/>
    <w:rsid w:val="00001F99"/>
    <w:rsid w:val="000929B4"/>
    <w:rsid w:val="000C188E"/>
    <w:rsid w:val="00153618"/>
    <w:rsid w:val="001A1A0A"/>
    <w:rsid w:val="001F175D"/>
    <w:rsid w:val="00204511"/>
    <w:rsid w:val="00213344"/>
    <w:rsid w:val="00216D0F"/>
    <w:rsid w:val="00216DEB"/>
    <w:rsid w:val="002229C8"/>
    <w:rsid w:val="00226CD4"/>
    <w:rsid w:val="00250CB9"/>
    <w:rsid w:val="002A306B"/>
    <w:rsid w:val="00340F19"/>
    <w:rsid w:val="00343BCE"/>
    <w:rsid w:val="003470E9"/>
    <w:rsid w:val="0035430E"/>
    <w:rsid w:val="0038645F"/>
    <w:rsid w:val="003954A2"/>
    <w:rsid w:val="003A2219"/>
    <w:rsid w:val="003A2E21"/>
    <w:rsid w:val="003A6FAF"/>
    <w:rsid w:val="004171AA"/>
    <w:rsid w:val="0041785D"/>
    <w:rsid w:val="0044492B"/>
    <w:rsid w:val="00503E7A"/>
    <w:rsid w:val="00513E7E"/>
    <w:rsid w:val="00594B43"/>
    <w:rsid w:val="005A5A0F"/>
    <w:rsid w:val="005B75E1"/>
    <w:rsid w:val="00614A81"/>
    <w:rsid w:val="006242AC"/>
    <w:rsid w:val="006404EF"/>
    <w:rsid w:val="00692EF5"/>
    <w:rsid w:val="006F13F1"/>
    <w:rsid w:val="006F6CA7"/>
    <w:rsid w:val="007138E2"/>
    <w:rsid w:val="00741ACF"/>
    <w:rsid w:val="007D21B1"/>
    <w:rsid w:val="007D5C81"/>
    <w:rsid w:val="00807625"/>
    <w:rsid w:val="0089130B"/>
    <w:rsid w:val="008A1F80"/>
    <w:rsid w:val="008B225E"/>
    <w:rsid w:val="008C2010"/>
    <w:rsid w:val="008E1B7A"/>
    <w:rsid w:val="0090442B"/>
    <w:rsid w:val="0092546A"/>
    <w:rsid w:val="00927044"/>
    <w:rsid w:val="00931388"/>
    <w:rsid w:val="00970690"/>
    <w:rsid w:val="00976E69"/>
    <w:rsid w:val="00984CB8"/>
    <w:rsid w:val="009D3251"/>
    <w:rsid w:val="00A16DB6"/>
    <w:rsid w:val="00A3487C"/>
    <w:rsid w:val="00A45B33"/>
    <w:rsid w:val="00A77616"/>
    <w:rsid w:val="00A814A9"/>
    <w:rsid w:val="00A96CCB"/>
    <w:rsid w:val="00AC52F7"/>
    <w:rsid w:val="00AC7FA7"/>
    <w:rsid w:val="00B94F55"/>
    <w:rsid w:val="00BE3159"/>
    <w:rsid w:val="00BF57E2"/>
    <w:rsid w:val="00C459BF"/>
    <w:rsid w:val="00C9636F"/>
    <w:rsid w:val="00CA3E49"/>
    <w:rsid w:val="00CB39B7"/>
    <w:rsid w:val="00CC7257"/>
    <w:rsid w:val="00CF1A08"/>
    <w:rsid w:val="00E12F03"/>
    <w:rsid w:val="00E24AD1"/>
    <w:rsid w:val="00E4452C"/>
    <w:rsid w:val="00E90FD4"/>
    <w:rsid w:val="00E93D72"/>
    <w:rsid w:val="00EA24A2"/>
    <w:rsid w:val="00EF5B5A"/>
    <w:rsid w:val="00F051D2"/>
    <w:rsid w:val="00F05D9E"/>
    <w:rsid w:val="00F12A29"/>
    <w:rsid w:val="00F63034"/>
    <w:rsid w:val="00FB0058"/>
    <w:rsid w:val="00FD02E9"/>
    <w:rsid w:val="00FE1E2B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AD21E"/>
  <w14:defaultImageDpi w14:val="300"/>
  <w15:docId w15:val="{5679DA11-BBB8-6B41-9FC4-1F8BA086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725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1E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4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A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005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75D"/>
  </w:style>
  <w:style w:type="paragraph" w:styleId="Footer">
    <w:name w:val="footer"/>
    <w:basedOn w:val="Normal"/>
    <w:link w:val="FooterChar"/>
    <w:uiPriority w:val="99"/>
    <w:unhideWhenUsed/>
    <w:rsid w:val="001F1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75D"/>
  </w:style>
  <w:style w:type="character" w:styleId="UnresolvedMention">
    <w:name w:val="Unresolved Mention"/>
    <w:basedOn w:val="DefaultParagraphFont"/>
    <w:uiPriority w:val="99"/>
    <w:semiHidden/>
    <w:unhideWhenUsed/>
    <w:rsid w:val="00A81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o.es/en/news/cnio-news/renacer-national-brain-metastasis-networ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can.eu/output-results/funded-projects/risebrain.k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lientelab.com/" TargetMode="External"/><Relationship Id="rId11" Type="http://schemas.openxmlformats.org/officeDocument/2006/relationships/hyperlink" Target="https://www.nature.com/articles/s41591-018-0044-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embopress.org/doi/full/10.15252/emmm.2021145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ature.com/articles/s41591-022-01749-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Valiente</dc:creator>
  <cp:keywords/>
  <dc:description/>
  <cp:lastModifiedBy> </cp:lastModifiedBy>
  <cp:revision>4</cp:revision>
  <cp:lastPrinted>2020-10-15T12:43:00Z</cp:lastPrinted>
  <dcterms:created xsi:type="dcterms:W3CDTF">2022-07-10T16:02:00Z</dcterms:created>
  <dcterms:modified xsi:type="dcterms:W3CDTF">2022-12-03T08:02:00Z</dcterms:modified>
</cp:coreProperties>
</file>